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E68" w:rsidRPr="001C44BE" w:rsidRDefault="006D4E9B" w:rsidP="00CB3E68">
      <w:pPr>
        <w:rPr>
          <w:rFonts w:ascii="Tahoma" w:hAnsi="Tahoma" w:cs="Tahoma"/>
        </w:rPr>
      </w:pPr>
      <w:r>
        <w:rPr>
          <w:rFonts w:ascii="Tahoma" w:hAnsi="Tahoma" w:cs="Tahoma"/>
        </w:rPr>
        <w:t>MC Next</w:t>
      </w:r>
    </w:p>
    <w:p w:rsidR="00CB3E68" w:rsidRPr="001C44BE" w:rsidRDefault="00CB3E68" w:rsidP="00CB3E68">
      <w:pPr>
        <w:rPr>
          <w:rFonts w:ascii="Tahoma" w:hAnsi="Tahoma" w:cs="Tahoma"/>
        </w:rPr>
      </w:pPr>
    </w:p>
    <w:p w:rsidR="00CB3E68" w:rsidRPr="001C44BE" w:rsidRDefault="00CB3E68" w:rsidP="00CB3E68">
      <w:pPr>
        <w:rPr>
          <w:rFonts w:ascii="Tahoma" w:hAnsi="Tahoma" w:cs="Tahoma"/>
        </w:rPr>
      </w:pPr>
      <w:r w:rsidRPr="001C44BE">
        <w:rPr>
          <w:rFonts w:ascii="Tahoma" w:hAnsi="Tahoma" w:cs="Tahoma"/>
        </w:rPr>
        <w:t>Voor wie?</w:t>
      </w:r>
    </w:p>
    <w:p w:rsidR="006D4E9B" w:rsidRPr="001C44BE" w:rsidRDefault="006D4E9B" w:rsidP="006D4E9B">
      <w:pPr>
        <w:rPr>
          <w:rFonts w:ascii="Tahoma" w:hAnsi="Tahoma" w:cs="Tahoma"/>
          <w:sz w:val="22"/>
          <w:szCs w:val="22"/>
        </w:rPr>
      </w:pPr>
      <w:r>
        <w:rPr>
          <w:rFonts w:ascii="Tahoma" w:hAnsi="Tahoma" w:cs="Tahoma"/>
          <w:sz w:val="22"/>
          <w:szCs w:val="22"/>
        </w:rPr>
        <w:t>Maatvoerders die zelf veel punten moeten overhalen van een tekening en alles zelf buiten moeten uitzetten. Kortom de maatvoerders met grotere projecten waar het handmatig prikken van punten en handmatig maken van verschillijsten te veel tijd gaat kosten.</w:t>
      </w:r>
    </w:p>
    <w:p w:rsidR="00CB3E68" w:rsidRPr="001C44BE" w:rsidRDefault="00CB3E68" w:rsidP="00CB3E68">
      <w:pPr>
        <w:rPr>
          <w:rFonts w:ascii="Tahoma" w:hAnsi="Tahoma" w:cs="Tahoma"/>
          <w:sz w:val="22"/>
          <w:szCs w:val="22"/>
        </w:rPr>
      </w:pPr>
    </w:p>
    <w:p w:rsidR="00CB3E68" w:rsidRPr="00264C1A" w:rsidRDefault="001C44BE" w:rsidP="00264C1A">
      <w:pPr>
        <w:rPr>
          <w:rFonts w:ascii="Tahoma" w:hAnsi="Tahoma" w:cs="Tahoma"/>
        </w:rPr>
      </w:pPr>
      <w:r w:rsidRPr="001C44BE">
        <w:rPr>
          <w:rFonts w:ascii="Tahoma" w:hAnsi="Tahoma" w:cs="Tahoma"/>
        </w:rPr>
        <w:t>Inhoud</w:t>
      </w:r>
    </w:p>
    <w:p w:rsidR="0007107A" w:rsidRDefault="00264C1A" w:rsidP="0007107A">
      <w:pPr>
        <w:numPr>
          <w:ilvl w:val="0"/>
          <w:numId w:val="1"/>
        </w:numPr>
        <w:rPr>
          <w:rFonts w:ascii="Tahoma" w:hAnsi="Tahoma" w:cs="Tahoma"/>
          <w:sz w:val="22"/>
          <w:szCs w:val="22"/>
        </w:rPr>
      </w:pPr>
      <w:r>
        <w:rPr>
          <w:rFonts w:ascii="Tahoma" w:hAnsi="Tahoma" w:cs="Tahoma"/>
          <w:sz w:val="22"/>
          <w:szCs w:val="22"/>
        </w:rPr>
        <w:t>Punten beheer in MC Next</w:t>
      </w:r>
    </w:p>
    <w:p w:rsidR="0007107A" w:rsidRDefault="0007107A" w:rsidP="0007107A">
      <w:pPr>
        <w:numPr>
          <w:ilvl w:val="0"/>
          <w:numId w:val="1"/>
        </w:numPr>
        <w:rPr>
          <w:rFonts w:ascii="Tahoma" w:hAnsi="Tahoma" w:cs="Tahoma"/>
          <w:sz w:val="22"/>
          <w:szCs w:val="22"/>
        </w:rPr>
      </w:pPr>
      <w:r>
        <w:rPr>
          <w:rFonts w:ascii="Tahoma" w:hAnsi="Tahoma" w:cs="Tahoma"/>
          <w:sz w:val="22"/>
          <w:szCs w:val="22"/>
        </w:rPr>
        <w:t>Import en export van en naar Total stations</w:t>
      </w:r>
    </w:p>
    <w:p w:rsidR="0007107A" w:rsidRDefault="0007107A" w:rsidP="0007107A">
      <w:pPr>
        <w:numPr>
          <w:ilvl w:val="0"/>
          <w:numId w:val="1"/>
        </w:numPr>
        <w:rPr>
          <w:rFonts w:ascii="Tahoma" w:hAnsi="Tahoma" w:cs="Tahoma"/>
          <w:sz w:val="22"/>
          <w:szCs w:val="22"/>
        </w:rPr>
      </w:pPr>
      <w:r>
        <w:rPr>
          <w:rFonts w:ascii="Tahoma" w:hAnsi="Tahoma" w:cs="Tahoma"/>
          <w:sz w:val="22"/>
          <w:szCs w:val="22"/>
        </w:rPr>
        <w:t>Export van MC start naar CAD</w:t>
      </w:r>
    </w:p>
    <w:p w:rsidR="0007107A" w:rsidRDefault="0007107A" w:rsidP="0007107A">
      <w:pPr>
        <w:numPr>
          <w:ilvl w:val="0"/>
          <w:numId w:val="1"/>
        </w:numPr>
        <w:rPr>
          <w:rFonts w:ascii="Tahoma" w:hAnsi="Tahoma" w:cs="Tahoma"/>
          <w:sz w:val="22"/>
          <w:szCs w:val="22"/>
        </w:rPr>
      </w:pPr>
      <w:r>
        <w:rPr>
          <w:rFonts w:ascii="Tahoma" w:hAnsi="Tahoma" w:cs="Tahoma"/>
          <w:sz w:val="22"/>
          <w:szCs w:val="22"/>
        </w:rPr>
        <w:t>Punten plaatsen i</w:t>
      </w:r>
      <w:r w:rsidR="00264C1A">
        <w:rPr>
          <w:rFonts w:ascii="Tahoma" w:hAnsi="Tahoma" w:cs="Tahoma"/>
          <w:sz w:val="22"/>
          <w:szCs w:val="22"/>
        </w:rPr>
        <w:t>n CAD en overhalen naar MC Next</w:t>
      </w:r>
    </w:p>
    <w:p w:rsidR="00CB3E68" w:rsidRDefault="0007107A" w:rsidP="00CB3E68">
      <w:pPr>
        <w:numPr>
          <w:ilvl w:val="0"/>
          <w:numId w:val="1"/>
        </w:numPr>
        <w:rPr>
          <w:rFonts w:ascii="Tahoma" w:hAnsi="Tahoma" w:cs="Tahoma"/>
          <w:sz w:val="22"/>
          <w:szCs w:val="22"/>
        </w:rPr>
      </w:pPr>
      <w:r>
        <w:rPr>
          <w:rFonts w:ascii="Tahoma" w:hAnsi="Tahoma" w:cs="Tahoma"/>
          <w:sz w:val="22"/>
          <w:szCs w:val="22"/>
        </w:rPr>
        <w:t>P</w:t>
      </w:r>
      <w:r w:rsidR="00FA22FC" w:rsidRPr="00FA22FC">
        <w:rPr>
          <w:rFonts w:ascii="Tahoma" w:hAnsi="Tahoma" w:cs="Tahoma"/>
          <w:sz w:val="22"/>
          <w:szCs w:val="22"/>
        </w:rPr>
        <w:t>unten wijzigen</w:t>
      </w:r>
    </w:p>
    <w:p w:rsidR="00FA22FC" w:rsidRDefault="0007107A" w:rsidP="00CB3E68">
      <w:pPr>
        <w:numPr>
          <w:ilvl w:val="0"/>
          <w:numId w:val="1"/>
        </w:numPr>
        <w:rPr>
          <w:rFonts w:ascii="Tahoma" w:hAnsi="Tahoma" w:cs="Tahoma"/>
          <w:sz w:val="22"/>
          <w:szCs w:val="22"/>
        </w:rPr>
      </w:pPr>
      <w:r>
        <w:rPr>
          <w:rFonts w:ascii="Tahoma" w:hAnsi="Tahoma" w:cs="Tahoma"/>
          <w:sz w:val="22"/>
          <w:szCs w:val="22"/>
        </w:rPr>
        <w:t>M</w:t>
      </w:r>
      <w:r w:rsidR="00FA22FC">
        <w:rPr>
          <w:rFonts w:ascii="Tahoma" w:hAnsi="Tahoma" w:cs="Tahoma"/>
          <w:sz w:val="22"/>
          <w:szCs w:val="22"/>
        </w:rPr>
        <w:t>aatvoeringscont</w:t>
      </w:r>
      <w:r w:rsidR="00264C1A">
        <w:rPr>
          <w:rFonts w:ascii="Tahoma" w:hAnsi="Tahoma" w:cs="Tahoma"/>
          <w:sz w:val="22"/>
          <w:szCs w:val="22"/>
        </w:rPr>
        <w:t>r</w:t>
      </w:r>
      <w:r w:rsidR="00FA22FC">
        <w:rPr>
          <w:rFonts w:ascii="Tahoma" w:hAnsi="Tahoma" w:cs="Tahoma"/>
          <w:sz w:val="22"/>
          <w:szCs w:val="22"/>
        </w:rPr>
        <w:t>ole</w:t>
      </w:r>
    </w:p>
    <w:p w:rsidR="00FA22FC" w:rsidRDefault="0007107A" w:rsidP="00CB3E68">
      <w:pPr>
        <w:numPr>
          <w:ilvl w:val="0"/>
          <w:numId w:val="1"/>
        </w:numPr>
        <w:rPr>
          <w:rFonts w:ascii="Tahoma" w:hAnsi="Tahoma" w:cs="Tahoma"/>
          <w:sz w:val="22"/>
          <w:szCs w:val="22"/>
        </w:rPr>
      </w:pPr>
      <w:r>
        <w:rPr>
          <w:rFonts w:ascii="Tahoma" w:hAnsi="Tahoma" w:cs="Tahoma"/>
          <w:sz w:val="22"/>
          <w:szCs w:val="22"/>
        </w:rPr>
        <w:t>T</w:t>
      </w:r>
      <w:r w:rsidR="00FA22FC">
        <w:rPr>
          <w:rFonts w:ascii="Tahoma" w:hAnsi="Tahoma" w:cs="Tahoma"/>
          <w:sz w:val="22"/>
          <w:szCs w:val="22"/>
        </w:rPr>
        <w:t>ekeningenvergelijk</w:t>
      </w:r>
    </w:p>
    <w:p w:rsidR="008648E9" w:rsidRPr="008648E9" w:rsidRDefault="008648E9" w:rsidP="008648E9">
      <w:pPr>
        <w:numPr>
          <w:ilvl w:val="0"/>
          <w:numId w:val="1"/>
        </w:numPr>
        <w:rPr>
          <w:rFonts w:ascii="Tahoma" w:hAnsi="Tahoma" w:cs="Tahoma"/>
          <w:sz w:val="22"/>
          <w:szCs w:val="22"/>
        </w:rPr>
      </w:pPr>
      <w:r>
        <w:rPr>
          <w:rFonts w:ascii="Tahoma" w:hAnsi="Tahoma" w:cs="Tahoma"/>
          <w:sz w:val="22"/>
          <w:szCs w:val="22"/>
        </w:rPr>
        <w:t>Dit is geen Cad cursus, maar een aantal cad termen zullen wel behandeld worden</w:t>
      </w:r>
    </w:p>
    <w:p w:rsidR="00FA22FC" w:rsidRPr="001C44BE" w:rsidRDefault="00FA22FC" w:rsidP="00CB3E68">
      <w:pPr>
        <w:rPr>
          <w:rFonts w:ascii="Tahoma" w:hAnsi="Tahoma" w:cs="Tahoma"/>
          <w:sz w:val="22"/>
          <w:szCs w:val="22"/>
        </w:rPr>
      </w:pPr>
    </w:p>
    <w:p w:rsidR="00CB3E68" w:rsidRPr="001C44BE" w:rsidRDefault="00CB3E68" w:rsidP="00CB3E68">
      <w:pPr>
        <w:rPr>
          <w:rFonts w:ascii="Tahoma" w:hAnsi="Tahoma" w:cs="Tahoma"/>
        </w:rPr>
      </w:pPr>
      <w:r w:rsidRPr="001C44BE">
        <w:rPr>
          <w:rFonts w:ascii="Tahoma" w:hAnsi="Tahoma" w:cs="Tahoma"/>
        </w:rPr>
        <w:t>Werkwijze</w:t>
      </w:r>
    </w:p>
    <w:p w:rsidR="0007107A" w:rsidRPr="001C44BE" w:rsidRDefault="0007107A" w:rsidP="0007107A">
      <w:pPr>
        <w:rPr>
          <w:rFonts w:ascii="Tahoma" w:hAnsi="Tahoma" w:cs="Tahoma"/>
          <w:sz w:val="22"/>
          <w:szCs w:val="22"/>
        </w:rPr>
      </w:pPr>
      <w:r>
        <w:rPr>
          <w:rFonts w:ascii="Tahoma" w:hAnsi="Tahoma" w:cs="Tahoma"/>
          <w:sz w:val="22"/>
          <w:szCs w:val="22"/>
        </w:rPr>
        <w:t>De cursist moet om kunnen gaan met de computer. Tijdens de training word naast uitleg ook veel praktische oefeningen gedaan om het uitgelegde in de praktijk toe te kunnen passen</w:t>
      </w:r>
      <w:r w:rsidRPr="001C44BE">
        <w:rPr>
          <w:rFonts w:ascii="Tahoma" w:hAnsi="Tahoma" w:cs="Tahoma"/>
          <w:sz w:val="22"/>
          <w:szCs w:val="22"/>
        </w:rPr>
        <w:t>.</w:t>
      </w:r>
      <w:r>
        <w:rPr>
          <w:rFonts w:ascii="Tahoma" w:hAnsi="Tahoma" w:cs="Tahoma"/>
          <w:sz w:val="22"/>
          <w:szCs w:val="22"/>
        </w:rPr>
        <w:t xml:space="preserve"> Het meebrengen van eigen Total station is toegestaan, zodat de import en export met het eigen instrument geoefend kan worden.</w:t>
      </w:r>
    </w:p>
    <w:p w:rsidR="001C44BE" w:rsidRPr="001C44BE" w:rsidRDefault="001C44BE" w:rsidP="00CB3E68">
      <w:pPr>
        <w:rPr>
          <w:rFonts w:ascii="Tahoma" w:hAnsi="Tahoma" w:cs="Tahoma"/>
          <w:sz w:val="22"/>
          <w:szCs w:val="22"/>
        </w:rPr>
      </w:pPr>
    </w:p>
    <w:p w:rsidR="00CB3E68" w:rsidRPr="001C44BE" w:rsidRDefault="00083248" w:rsidP="00CB3E68">
      <w:pPr>
        <w:rPr>
          <w:rFonts w:ascii="Tahoma" w:hAnsi="Tahoma" w:cs="Tahoma"/>
        </w:rPr>
      </w:pPr>
      <w:r>
        <w:rPr>
          <w:rFonts w:ascii="Tahoma" w:hAnsi="Tahoma" w:cs="Tahoma"/>
          <w:noProof/>
          <w:sz w:val="22"/>
          <w:szCs w:val="22"/>
        </w:rPr>
        <w:drawing>
          <wp:anchor distT="0" distB="0" distL="114300" distR="114300" simplePos="0" relativeHeight="251657728" behindDoc="0" locked="0" layoutInCell="1" allowOverlap="1">
            <wp:simplePos x="0" y="0"/>
            <wp:positionH relativeFrom="column">
              <wp:posOffset>3301365</wp:posOffset>
            </wp:positionH>
            <wp:positionV relativeFrom="paragraph">
              <wp:posOffset>67310</wp:posOffset>
            </wp:positionV>
            <wp:extent cx="2305050" cy="2828290"/>
            <wp:effectExtent l="19050" t="0" r="0" b="0"/>
            <wp:wrapSquare wrapText="bothSides"/>
            <wp:docPr id="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srcRect l="16422" t="12038" r="35262" b="7063"/>
                    <a:stretch>
                      <a:fillRect/>
                    </a:stretch>
                  </pic:blipFill>
                  <pic:spPr bwMode="auto">
                    <a:xfrm>
                      <a:off x="0" y="0"/>
                      <a:ext cx="2305050" cy="2828290"/>
                    </a:xfrm>
                    <a:prstGeom prst="rect">
                      <a:avLst/>
                    </a:prstGeom>
                    <a:noFill/>
                    <a:ln w="9525">
                      <a:noFill/>
                      <a:miter lim="800000"/>
                      <a:headEnd/>
                      <a:tailEnd/>
                    </a:ln>
                  </pic:spPr>
                </pic:pic>
              </a:graphicData>
            </a:graphic>
          </wp:anchor>
        </w:drawing>
      </w:r>
      <w:r w:rsidR="00CB3E68" w:rsidRPr="001C44BE">
        <w:rPr>
          <w:rFonts w:ascii="Tahoma" w:hAnsi="Tahoma" w:cs="Tahoma"/>
        </w:rPr>
        <w:t>Kosten</w:t>
      </w:r>
    </w:p>
    <w:p w:rsidR="00264C1A" w:rsidRDefault="00264C1A" w:rsidP="00264C1A">
      <w:pPr>
        <w:ind w:left="284"/>
        <w:rPr>
          <w:rFonts w:ascii="Tahoma" w:hAnsi="Tahoma" w:cs="Tahoma"/>
          <w:sz w:val="22"/>
          <w:szCs w:val="22"/>
        </w:rPr>
      </w:pPr>
      <w:r>
        <w:rPr>
          <w:rFonts w:ascii="Tahoma" w:hAnsi="Tahoma" w:cs="Tahoma"/>
          <w:sz w:val="22"/>
          <w:szCs w:val="22"/>
        </w:rPr>
        <w:t>De kosten voor deze praktijkdag zijn</w:t>
      </w:r>
    </w:p>
    <w:p w:rsidR="00264C1A" w:rsidRDefault="00264C1A" w:rsidP="00954BAE">
      <w:pPr>
        <w:ind w:left="284"/>
        <w:rPr>
          <w:rFonts w:ascii="Tahoma" w:hAnsi="Tahoma" w:cs="Tahoma"/>
          <w:sz w:val="22"/>
          <w:szCs w:val="22"/>
        </w:rPr>
      </w:pPr>
      <w:r>
        <w:rPr>
          <w:rFonts w:ascii="Tahoma" w:hAnsi="Tahoma" w:cs="Tahoma"/>
          <w:sz w:val="22"/>
          <w:szCs w:val="22"/>
        </w:rPr>
        <w:t>€ 295 excl. Btw incl. lunch, koffie en thee.</w:t>
      </w:r>
    </w:p>
    <w:p w:rsidR="00264C1A" w:rsidRDefault="00954BAE" w:rsidP="00264C1A">
      <w:pPr>
        <w:spacing w:line="180" w:lineRule="atLeast"/>
        <w:ind w:left="284"/>
        <w:rPr>
          <w:rFonts w:ascii="Tahoma" w:hAnsi="Tahoma" w:cs="Tahoma"/>
          <w:sz w:val="22"/>
          <w:szCs w:val="22"/>
        </w:rPr>
      </w:pPr>
      <w:r>
        <w:rPr>
          <w:rFonts w:ascii="Tahoma" w:hAnsi="Tahoma" w:cs="Tahoma"/>
          <w:sz w:val="22"/>
          <w:szCs w:val="22"/>
        </w:rPr>
        <w:t xml:space="preserve">Cursus gaat door bij minimaal 2 </w:t>
      </w:r>
      <w:r w:rsidR="00264C1A">
        <w:rPr>
          <w:rFonts w:ascii="Tahoma" w:hAnsi="Tahoma" w:cs="Tahoma"/>
          <w:sz w:val="22"/>
          <w:szCs w:val="22"/>
        </w:rPr>
        <w:t>aanmeldingen. Inschrijving stopt bij 6 aanmeldingen, zodat er voldoende aandacht is voor iedere cursist.</w:t>
      </w:r>
    </w:p>
    <w:p w:rsidR="00B40360" w:rsidRDefault="00B40360" w:rsidP="00B40360">
      <w:pPr>
        <w:rPr>
          <w:rFonts w:ascii="Tahoma" w:hAnsi="Tahoma" w:cs="Tahoma"/>
        </w:rPr>
      </w:pPr>
    </w:p>
    <w:p w:rsidR="00B40360" w:rsidRPr="003022E4" w:rsidRDefault="00B40360" w:rsidP="00B40360">
      <w:pPr>
        <w:rPr>
          <w:rFonts w:ascii="Tahoma" w:hAnsi="Tahoma" w:cs="Tahoma"/>
        </w:rPr>
      </w:pPr>
      <w:r w:rsidRPr="003022E4">
        <w:rPr>
          <w:rFonts w:ascii="Tahoma" w:hAnsi="Tahoma" w:cs="Tahoma"/>
        </w:rPr>
        <w:t>Cursustijden</w:t>
      </w:r>
    </w:p>
    <w:p w:rsidR="00B40360" w:rsidRDefault="00264C1A" w:rsidP="00954BAE">
      <w:pPr>
        <w:ind w:left="284"/>
        <w:rPr>
          <w:rFonts w:ascii="Tahoma" w:hAnsi="Tahoma" w:cs="Tahoma"/>
          <w:sz w:val="22"/>
          <w:szCs w:val="22"/>
        </w:rPr>
      </w:pPr>
      <w:r>
        <w:rPr>
          <w:rFonts w:ascii="Tahoma" w:hAnsi="Tahoma" w:cs="Tahoma"/>
          <w:sz w:val="22"/>
          <w:szCs w:val="22"/>
        </w:rPr>
        <w:t>Van 9:0</w:t>
      </w:r>
      <w:r w:rsidR="00B40360">
        <w:rPr>
          <w:rFonts w:ascii="Tahoma" w:hAnsi="Tahoma" w:cs="Tahoma"/>
          <w:sz w:val="22"/>
          <w:szCs w:val="22"/>
        </w:rPr>
        <w:t>0 tot 16:00 uur</w:t>
      </w:r>
    </w:p>
    <w:p w:rsidR="00B40360" w:rsidRDefault="00B40360" w:rsidP="00B40360">
      <w:pPr>
        <w:ind w:left="284" w:hanging="284"/>
        <w:rPr>
          <w:rFonts w:ascii="Tahoma" w:hAnsi="Tahoma" w:cs="Tahoma"/>
          <w:sz w:val="22"/>
          <w:szCs w:val="22"/>
        </w:rPr>
      </w:pPr>
    </w:p>
    <w:p w:rsidR="00B40360" w:rsidRDefault="00B40360" w:rsidP="00B40360">
      <w:pPr>
        <w:ind w:left="284" w:hanging="284"/>
        <w:rPr>
          <w:rFonts w:ascii="Tahoma" w:hAnsi="Tahoma" w:cs="Tahoma"/>
        </w:rPr>
      </w:pPr>
      <w:r w:rsidRPr="0009791C">
        <w:rPr>
          <w:rFonts w:ascii="Tahoma" w:hAnsi="Tahoma" w:cs="Tahoma"/>
        </w:rPr>
        <w:t>Data</w:t>
      </w:r>
    </w:p>
    <w:p w:rsidR="00B40360" w:rsidRPr="005E22DE" w:rsidRDefault="00B40360" w:rsidP="00954BAE">
      <w:pPr>
        <w:ind w:left="284"/>
        <w:rPr>
          <w:rFonts w:ascii="Tahoma" w:hAnsi="Tahoma" w:cs="Tahoma"/>
          <w:sz w:val="22"/>
          <w:szCs w:val="22"/>
        </w:rPr>
      </w:pPr>
      <w:r w:rsidRPr="005E22DE">
        <w:rPr>
          <w:rFonts w:ascii="Tahoma" w:hAnsi="Tahoma" w:cs="Tahoma"/>
          <w:sz w:val="22"/>
          <w:szCs w:val="22"/>
        </w:rPr>
        <w:t>201</w:t>
      </w:r>
      <w:r w:rsidR="00441C27">
        <w:rPr>
          <w:rFonts w:ascii="Tahoma" w:hAnsi="Tahoma" w:cs="Tahoma"/>
          <w:sz w:val="22"/>
          <w:szCs w:val="22"/>
        </w:rPr>
        <w:t>2</w:t>
      </w:r>
    </w:p>
    <w:p w:rsidR="001C44BE" w:rsidRPr="001C44BE" w:rsidRDefault="001C44BE" w:rsidP="00CB3E68">
      <w:pPr>
        <w:rPr>
          <w:rFonts w:ascii="Tahoma" w:hAnsi="Tahoma" w:cs="Tahoma"/>
          <w:sz w:val="22"/>
          <w:szCs w:val="22"/>
        </w:rPr>
      </w:pPr>
    </w:p>
    <w:p w:rsidR="00CB3E68" w:rsidRPr="001C44BE" w:rsidRDefault="00CB3E68" w:rsidP="00CB3E68">
      <w:pPr>
        <w:rPr>
          <w:rFonts w:ascii="Tahoma" w:hAnsi="Tahoma" w:cs="Tahoma"/>
        </w:rPr>
      </w:pPr>
      <w:r w:rsidRPr="001C44BE">
        <w:rPr>
          <w:rFonts w:ascii="Tahoma" w:hAnsi="Tahoma" w:cs="Tahoma"/>
        </w:rPr>
        <w:t>Locatie</w:t>
      </w:r>
    </w:p>
    <w:p w:rsidR="00CB3E68" w:rsidRPr="001C44BE" w:rsidRDefault="00CB3E68" w:rsidP="00CB3E68">
      <w:pPr>
        <w:rPr>
          <w:rFonts w:ascii="Tahoma" w:hAnsi="Tahoma" w:cs="Tahoma"/>
          <w:sz w:val="22"/>
          <w:szCs w:val="22"/>
        </w:rPr>
      </w:pPr>
      <w:r w:rsidRPr="001C44BE">
        <w:rPr>
          <w:rFonts w:ascii="Tahoma" w:hAnsi="Tahoma" w:cs="Tahoma"/>
          <w:sz w:val="22"/>
          <w:szCs w:val="22"/>
        </w:rPr>
        <w:t>Deze cursus zal gegeven worden op de locatie Zwarte Woud 238 in Utrecht. De</w:t>
      </w:r>
      <w:r w:rsidR="007B0E6B">
        <w:rPr>
          <w:rFonts w:ascii="Tahoma" w:hAnsi="Tahoma" w:cs="Tahoma"/>
          <w:sz w:val="22"/>
          <w:szCs w:val="22"/>
        </w:rPr>
        <w:t>ze</w:t>
      </w:r>
      <w:r w:rsidRPr="001C44BE">
        <w:rPr>
          <w:rFonts w:ascii="Tahoma" w:hAnsi="Tahoma" w:cs="Tahoma"/>
          <w:sz w:val="22"/>
          <w:szCs w:val="22"/>
        </w:rPr>
        <w:t xml:space="preserve"> locatie is ook goed bereikbaar met het openbaar vervoer. Vanaf NS station Lunetten is het nog geen 5 minuten lopen.</w:t>
      </w:r>
    </w:p>
    <w:p w:rsidR="00CB3E68" w:rsidRDefault="00CB3E68" w:rsidP="00CB3E68">
      <w:pPr>
        <w:rPr>
          <w:rFonts w:ascii="Tahoma" w:hAnsi="Tahoma" w:cs="Tahoma"/>
          <w:sz w:val="22"/>
          <w:szCs w:val="22"/>
        </w:rPr>
      </w:pPr>
      <w:r w:rsidRPr="001C44BE">
        <w:rPr>
          <w:rFonts w:ascii="Tahoma" w:hAnsi="Tahoma" w:cs="Tahoma"/>
          <w:sz w:val="22"/>
          <w:szCs w:val="22"/>
        </w:rPr>
        <w:t xml:space="preserve">Naast de locatie is er gelegenheid tot parkeren. </w:t>
      </w:r>
    </w:p>
    <w:p w:rsidR="001F0451" w:rsidRPr="001C44BE" w:rsidRDefault="00FA22FC" w:rsidP="0007107A">
      <w:pPr>
        <w:rPr>
          <w:rFonts w:ascii="Tahoma" w:hAnsi="Tahoma" w:cs="Tahoma"/>
          <w:i/>
          <w:iCs/>
          <w:color w:val="009900"/>
          <w:sz w:val="22"/>
          <w:szCs w:val="22"/>
        </w:rPr>
      </w:pPr>
      <w:r>
        <w:rPr>
          <w:rFonts w:ascii="Tahoma" w:hAnsi="Tahoma" w:cs="Tahoma"/>
          <w:sz w:val="22"/>
          <w:szCs w:val="22"/>
        </w:rPr>
        <w:t>Andere locatie is mogelijk in overleg.</w:t>
      </w:r>
    </w:p>
    <w:sectPr w:rsidR="001F0451" w:rsidRPr="001C44BE" w:rsidSect="00B66EF8">
      <w:headerReference w:type="default" r:id="rId9"/>
      <w:footerReference w:type="default" r:id="rId10"/>
      <w:pgSz w:w="11906" w:h="16838" w:code="9"/>
      <w:pgMar w:top="1418" w:right="1418" w:bottom="1418"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136" w:rsidRDefault="00D31136">
      <w:r>
        <w:separator/>
      </w:r>
    </w:p>
  </w:endnote>
  <w:endnote w:type="continuationSeparator" w:id="1">
    <w:p w:rsidR="00D31136" w:rsidRDefault="00D31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F26" w:rsidRDefault="00634F26">
    <w:pPr>
      <w:rPr>
        <w:color w:val="009900"/>
        <w:sz w:val="14"/>
      </w:rPr>
    </w:pPr>
  </w:p>
  <w:p w:rsidR="00634F26" w:rsidRDefault="00B66EF8">
    <w:pPr>
      <w:pStyle w:val="Kop1"/>
      <w:ind w:firstLine="0"/>
      <w:rPr>
        <w:b/>
        <w:bCs/>
        <w:i w:val="0"/>
        <w:iCs w:val="0"/>
        <w:sz w:val="14"/>
      </w:rPr>
    </w:pPr>
    <w:r w:rsidRPr="00B66EF8">
      <w:rPr>
        <w:noProof/>
        <w:sz w:val="20"/>
      </w:rPr>
      <w:pict>
        <v:group id="_x0000_s2049" style="position:absolute;margin-left:0;margin-top:9.55pt;width:441.75pt;height:31.75pt;z-index:251656704" coordorigin="3185,3584" coordsize="1530,456">
          <v:line id="_x0000_s2050" style="position:absolute;flip:x" from="3185,4040" to="4715,4040" strokecolor="#090" strokeweight="6pt"/>
          <v:line id="_x0000_s2051" style="position:absolute;flip:x" from="3632,3812" to="4715,3812" strokecolor="#090" strokeweight="6pt"/>
          <v:line id="_x0000_s2052" style="position:absolute;flip:x" from="4059,3584" to="4715,3584" strokecolor="#090" strokeweight="6pt"/>
        </v:group>
      </w:pict>
    </w:r>
    <w:r w:rsidR="00CB3E68">
      <w:rPr>
        <w:b/>
        <w:bCs/>
        <w:i w:val="0"/>
        <w:iCs w:val="0"/>
        <w:sz w:val="14"/>
      </w:rPr>
      <w:t>Zwarte Woud 238</w:t>
    </w:r>
    <w:r w:rsidR="00634F26">
      <w:rPr>
        <w:b/>
        <w:bCs/>
        <w:i w:val="0"/>
        <w:iCs w:val="0"/>
        <w:sz w:val="14"/>
      </w:rPr>
      <w:t xml:space="preserve">  3524</w:t>
    </w:r>
    <w:r w:rsidR="00CB3E68">
      <w:rPr>
        <w:b/>
        <w:bCs/>
        <w:i w:val="0"/>
        <w:iCs w:val="0"/>
        <w:sz w:val="14"/>
      </w:rPr>
      <w:t xml:space="preserve"> SL</w:t>
    </w:r>
    <w:r w:rsidR="00634F26">
      <w:rPr>
        <w:b/>
        <w:bCs/>
        <w:i w:val="0"/>
        <w:iCs w:val="0"/>
        <w:sz w:val="14"/>
      </w:rPr>
      <w:t xml:space="preserve"> Utrecht   06-51578752</w:t>
    </w:r>
  </w:p>
  <w:p w:rsidR="00634F26" w:rsidRDefault="00634F26">
    <w:pPr>
      <w:spacing w:line="360" w:lineRule="auto"/>
      <w:rPr>
        <w:rFonts w:ascii="Tahoma" w:hAnsi="Tahoma" w:cs="Tahoma"/>
        <w:b/>
        <w:bCs/>
        <w:color w:val="009900"/>
        <w:sz w:val="14"/>
      </w:rPr>
    </w:pPr>
    <w:r>
      <w:rPr>
        <w:rFonts w:ascii="Tahoma" w:hAnsi="Tahoma" w:cs="Tahoma"/>
        <w:b/>
        <w:bCs/>
        <w:color w:val="009900"/>
        <w:sz w:val="14"/>
      </w:rPr>
      <w:t>WWW.LEOP-BV.NL</w:t>
    </w:r>
  </w:p>
  <w:p w:rsidR="00634F26" w:rsidRDefault="00634F26">
    <w:pPr>
      <w:spacing w:line="360" w:lineRule="auto"/>
      <w:rPr>
        <w:color w:val="009900"/>
        <w:sz w:val="14"/>
      </w:rPr>
    </w:pPr>
    <w:r>
      <w:rPr>
        <w:rFonts w:ascii="Tahoma" w:hAnsi="Tahoma" w:cs="Tahoma"/>
        <w:b/>
        <w:bCs/>
        <w:color w:val="009900"/>
        <w:sz w:val="14"/>
      </w:rPr>
      <w:t>info@leop-bv.nl</w:t>
    </w:r>
    <w:r>
      <w:rPr>
        <w:color w:val="009900"/>
        <w:sz w:val="14"/>
      </w:rPr>
      <w:t xml:space="preserve"> </w:t>
    </w:r>
  </w:p>
  <w:p w:rsidR="00634F26" w:rsidRDefault="00634F26">
    <w:pPr>
      <w:spacing w:line="360" w:lineRule="auto"/>
      <w:rPr>
        <w:rFonts w:ascii="Tahoma" w:hAnsi="Tahoma" w:cs="Tahoma"/>
        <w:b/>
        <w:bCs/>
        <w:color w:val="009900"/>
        <w:sz w:val="14"/>
      </w:rPr>
    </w:pPr>
  </w:p>
  <w:p w:rsidR="00634F26" w:rsidRDefault="00634F26">
    <w:pPr>
      <w:spacing w:line="360" w:lineRule="auto"/>
      <w:jc w:val="center"/>
      <w:rPr>
        <w:color w:val="006300"/>
      </w:rPr>
    </w:pPr>
    <w:r>
      <w:rPr>
        <w:color w:val="009900"/>
        <w:sz w:val="14"/>
      </w:rPr>
      <w:t xml:space="preserve">KvK Utrecht:  30229071 </w:t>
    </w:r>
    <w:r>
      <w:rPr>
        <w:color w:val="009900"/>
        <w:sz w:val="14"/>
      </w:rPr>
      <w:tab/>
    </w:r>
    <w:r>
      <w:rPr>
        <w:color w:val="009900"/>
        <w:sz w:val="14"/>
      </w:rPr>
      <w:tab/>
    </w:r>
    <w:r>
      <w:rPr>
        <w:color w:val="009900"/>
        <w:sz w:val="14"/>
      </w:rPr>
      <w:tab/>
      <w:t xml:space="preserve">BTW: NL 8183.32.657.BO1 </w:t>
    </w:r>
    <w:r>
      <w:rPr>
        <w:color w:val="009900"/>
        <w:sz w:val="14"/>
      </w:rPr>
      <w:tab/>
    </w:r>
    <w:r>
      <w:rPr>
        <w:color w:val="009900"/>
        <w:sz w:val="14"/>
      </w:rPr>
      <w:tab/>
    </w:r>
    <w:r>
      <w:rPr>
        <w:color w:val="009900"/>
        <w:sz w:val="14"/>
      </w:rPr>
      <w:tab/>
      <w:t>Bank: 94.09.25.737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136" w:rsidRDefault="00D31136">
      <w:r>
        <w:separator/>
      </w:r>
    </w:p>
  </w:footnote>
  <w:footnote w:type="continuationSeparator" w:id="1">
    <w:p w:rsidR="00D31136" w:rsidRDefault="00D31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F26" w:rsidRDefault="00083248">
    <w:pPr>
      <w:pStyle w:val="Koptekst"/>
      <w:jc w:val="center"/>
      <w:rPr>
        <w:rFonts w:ascii="Tahoma" w:hAnsi="Tahoma" w:cs="Tahoma"/>
        <w:b/>
        <w:bCs/>
        <w:color w:val="009900"/>
        <w:sz w:val="20"/>
      </w:rPr>
    </w:pPr>
    <w:r>
      <w:rPr>
        <w:b/>
        <w:bCs/>
        <w:noProof/>
        <w:sz w:val="20"/>
      </w:rPr>
      <w:drawing>
        <wp:anchor distT="0" distB="0" distL="114300" distR="114300" simplePos="0" relativeHeight="251657728" behindDoc="0" locked="0" layoutInCell="1" allowOverlap="0">
          <wp:simplePos x="0" y="0"/>
          <wp:positionH relativeFrom="column">
            <wp:posOffset>253365</wp:posOffset>
          </wp:positionH>
          <wp:positionV relativeFrom="paragraph">
            <wp:posOffset>52070</wp:posOffset>
          </wp:positionV>
          <wp:extent cx="1296035" cy="718185"/>
          <wp:effectExtent l="19050" t="0" r="0" b="0"/>
          <wp:wrapSquare wrapText="bothSides"/>
          <wp:docPr id="5" name="Afbeelding 5" descr="LOGO-LEOP-nieuwe gr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LEOP-nieuwe groen"/>
                  <pic:cNvPicPr>
                    <a:picLocks noChangeAspect="1" noChangeArrowheads="1"/>
                  </pic:cNvPicPr>
                </pic:nvPicPr>
                <pic:blipFill>
                  <a:blip r:embed="rId1"/>
                  <a:srcRect/>
                  <a:stretch>
                    <a:fillRect/>
                  </a:stretch>
                </pic:blipFill>
                <pic:spPr bwMode="auto">
                  <a:xfrm>
                    <a:off x="0" y="0"/>
                    <a:ext cx="1296035" cy="718185"/>
                  </a:xfrm>
                  <a:prstGeom prst="rect">
                    <a:avLst/>
                  </a:prstGeom>
                  <a:noFill/>
                  <a:ln w="9525">
                    <a:noFill/>
                    <a:miter lim="800000"/>
                    <a:headEnd/>
                    <a:tailEnd/>
                  </a:ln>
                </pic:spPr>
              </pic:pic>
            </a:graphicData>
          </a:graphic>
        </wp:anchor>
      </w:drawing>
    </w:r>
  </w:p>
  <w:p w:rsidR="00634F26" w:rsidRDefault="00634F26">
    <w:pPr>
      <w:pStyle w:val="Koptekst"/>
      <w:jc w:val="center"/>
      <w:rPr>
        <w:rFonts w:ascii="Tahoma" w:hAnsi="Tahoma" w:cs="Tahoma"/>
        <w:b/>
        <w:bCs/>
        <w:color w:val="009900"/>
        <w:sz w:val="20"/>
      </w:rPr>
    </w:pPr>
  </w:p>
  <w:p w:rsidR="00634F26" w:rsidRDefault="00634F26">
    <w:pPr>
      <w:pStyle w:val="Koptekst"/>
      <w:jc w:val="center"/>
      <w:rPr>
        <w:rFonts w:ascii="Tahoma" w:hAnsi="Tahoma" w:cs="Tahoma"/>
        <w:b/>
        <w:bCs/>
        <w:color w:val="009900"/>
        <w:sz w:val="20"/>
      </w:rPr>
    </w:pPr>
  </w:p>
  <w:p w:rsidR="00634F26" w:rsidRPr="000607AA" w:rsidRDefault="00634F26">
    <w:pPr>
      <w:pStyle w:val="Koptekst"/>
      <w:rPr>
        <w:rFonts w:ascii="Tahoma" w:hAnsi="Tahoma" w:cs="Tahoma"/>
        <w:b/>
        <w:bCs/>
        <w:color w:val="009900"/>
        <w:sz w:val="16"/>
        <w:lang w:val="en-US"/>
      </w:rPr>
    </w:pPr>
    <w:r>
      <w:rPr>
        <w:rFonts w:ascii="Tahoma" w:hAnsi="Tahoma" w:cs="Tahoma"/>
        <w:b/>
        <w:bCs/>
        <w:color w:val="009900"/>
        <w:sz w:val="28"/>
      </w:rPr>
      <w:tab/>
    </w:r>
    <w:r w:rsidRPr="000607AA">
      <w:rPr>
        <w:rFonts w:ascii="Tahoma" w:hAnsi="Tahoma" w:cs="Tahoma"/>
        <w:b/>
        <w:bCs/>
        <w:color w:val="009900"/>
        <w:sz w:val="28"/>
        <w:lang w:val="en-US"/>
      </w:rPr>
      <w:t xml:space="preserve">                       L A N D M E T E N    E N    O P L E I D E N</w:t>
    </w:r>
  </w:p>
  <w:p w:rsidR="00634F26" w:rsidRPr="000607AA" w:rsidRDefault="00634F26">
    <w:pPr>
      <w:pStyle w:val="Koptekst"/>
      <w:jc w:val="center"/>
      <w:rPr>
        <w:rFonts w:ascii="Tahoma" w:hAnsi="Tahoma" w:cs="Tahoma"/>
        <w:b/>
        <w:bCs/>
        <w:color w:val="009900"/>
        <w:sz w:val="16"/>
        <w:lang w:val="en-US"/>
      </w:rPr>
    </w:pPr>
  </w:p>
  <w:p w:rsidR="00634F26" w:rsidRPr="000607AA" w:rsidRDefault="00B66EF8">
    <w:pPr>
      <w:pStyle w:val="Koptekst"/>
      <w:rPr>
        <w:rFonts w:ascii="Tahoma" w:hAnsi="Tahoma" w:cs="Tahoma"/>
        <w:b/>
        <w:bCs/>
        <w:color w:val="009900"/>
        <w:sz w:val="20"/>
        <w:lang w:val="en-US"/>
      </w:rPr>
    </w:pPr>
    <w:r>
      <w:rPr>
        <w:rFonts w:ascii="Tahoma" w:hAnsi="Tahoma" w:cs="Tahoma"/>
        <w:b/>
        <w:bCs/>
        <w:noProof/>
        <w:color w:val="009900"/>
        <w:sz w:val="20"/>
      </w:rPr>
      <w:pict>
        <v:line id="_x0000_s2059" style="position:absolute;flip:x;z-index:251658752" from="0,4.95pt" to="441.75pt,4.95pt" o:regroupid="2" strokecolor="#090" strokeweight="3pt"/>
      </w:pict>
    </w:r>
  </w:p>
  <w:p w:rsidR="00634F26" w:rsidRPr="000607AA" w:rsidRDefault="00634F26">
    <w:pPr>
      <w:pStyle w:val="Koptekst"/>
      <w:jc w:val="center"/>
      <w:rPr>
        <w:rFonts w:ascii="Tahoma" w:hAnsi="Tahoma" w:cs="Tahoma"/>
        <w:b/>
        <w:bCs/>
        <w:color w:val="009900"/>
        <w:sz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20FA8"/>
    <w:multiLevelType w:val="hybridMultilevel"/>
    <w:tmpl w:val="7440558C"/>
    <w:lvl w:ilvl="0" w:tplc="8B7694CA">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DE70637"/>
    <w:multiLevelType w:val="hybridMultilevel"/>
    <w:tmpl w:val="44E0B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57"/>
  <w:drawingGridVerticalSpacing w:val="57"/>
  <w:displayHorizontalDrawingGridEvery w:val="3"/>
  <w:displayVerticalDrawingGridEvery w:val="3"/>
  <w:noPunctuationKerning/>
  <w:characterSpacingControl w:val="doNotCompress"/>
  <w:hdrShapeDefaults>
    <o:shapedefaults v:ext="edit" spidmax="5122"/>
    <o:shapelayout v:ext="edit">
      <o:idmap v:ext="edit" data="2"/>
      <o:regrouptable v:ext="edit">
        <o:entry new="1" old="0"/>
        <o:entry new="2" old="0"/>
      </o:regrouptable>
    </o:shapelayout>
  </w:hdrShapeDefaults>
  <w:footnotePr>
    <w:footnote w:id="0"/>
    <w:footnote w:id="1"/>
  </w:footnotePr>
  <w:endnotePr>
    <w:endnote w:id="0"/>
    <w:endnote w:id="1"/>
  </w:endnotePr>
  <w:compat/>
  <w:rsids>
    <w:rsidRoot w:val="000607AA"/>
    <w:rsid w:val="00006D5B"/>
    <w:rsid w:val="00013E58"/>
    <w:rsid w:val="00015503"/>
    <w:rsid w:val="0002083B"/>
    <w:rsid w:val="00022BD2"/>
    <w:rsid w:val="00051F8F"/>
    <w:rsid w:val="000607AA"/>
    <w:rsid w:val="0007107A"/>
    <w:rsid w:val="00083248"/>
    <w:rsid w:val="000A4507"/>
    <w:rsid w:val="000B0BB2"/>
    <w:rsid w:val="000C6052"/>
    <w:rsid w:val="00117112"/>
    <w:rsid w:val="001C44BE"/>
    <w:rsid w:val="001F0451"/>
    <w:rsid w:val="00213C72"/>
    <w:rsid w:val="00264C1A"/>
    <w:rsid w:val="002F192B"/>
    <w:rsid w:val="00397F85"/>
    <w:rsid w:val="003A6F7A"/>
    <w:rsid w:val="004275A5"/>
    <w:rsid w:val="00441C27"/>
    <w:rsid w:val="004464A4"/>
    <w:rsid w:val="004E1114"/>
    <w:rsid w:val="004F3526"/>
    <w:rsid w:val="00510D83"/>
    <w:rsid w:val="00523738"/>
    <w:rsid w:val="00526526"/>
    <w:rsid w:val="00570F32"/>
    <w:rsid w:val="005B3E6A"/>
    <w:rsid w:val="005C3CCA"/>
    <w:rsid w:val="00615F38"/>
    <w:rsid w:val="00620B2E"/>
    <w:rsid w:val="00634F26"/>
    <w:rsid w:val="00661134"/>
    <w:rsid w:val="006B3173"/>
    <w:rsid w:val="006D4E9B"/>
    <w:rsid w:val="006E42E5"/>
    <w:rsid w:val="0070681D"/>
    <w:rsid w:val="0072403F"/>
    <w:rsid w:val="007A69A9"/>
    <w:rsid w:val="007A7272"/>
    <w:rsid w:val="007B0E6B"/>
    <w:rsid w:val="007B6D94"/>
    <w:rsid w:val="007D00E6"/>
    <w:rsid w:val="007F151D"/>
    <w:rsid w:val="00823530"/>
    <w:rsid w:val="008648E9"/>
    <w:rsid w:val="008856BD"/>
    <w:rsid w:val="0090311A"/>
    <w:rsid w:val="00954BAE"/>
    <w:rsid w:val="00974165"/>
    <w:rsid w:val="00985CBF"/>
    <w:rsid w:val="009915ED"/>
    <w:rsid w:val="009A35E1"/>
    <w:rsid w:val="009B07CE"/>
    <w:rsid w:val="009D0D2B"/>
    <w:rsid w:val="00A34D4A"/>
    <w:rsid w:val="00AA3B37"/>
    <w:rsid w:val="00AE4681"/>
    <w:rsid w:val="00B0312D"/>
    <w:rsid w:val="00B26E97"/>
    <w:rsid w:val="00B40360"/>
    <w:rsid w:val="00B4207C"/>
    <w:rsid w:val="00B4631F"/>
    <w:rsid w:val="00B66EF8"/>
    <w:rsid w:val="00B923BA"/>
    <w:rsid w:val="00BE48E1"/>
    <w:rsid w:val="00BF268B"/>
    <w:rsid w:val="00C063FD"/>
    <w:rsid w:val="00C37DFE"/>
    <w:rsid w:val="00C56A81"/>
    <w:rsid w:val="00C82BE5"/>
    <w:rsid w:val="00C83A18"/>
    <w:rsid w:val="00C85992"/>
    <w:rsid w:val="00CB3E68"/>
    <w:rsid w:val="00D07A20"/>
    <w:rsid w:val="00D31136"/>
    <w:rsid w:val="00D33803"/>
    <w:rsid w:val="00D70885"/>
    <w:rsid w:val="00DD4021"/>
    <w:rsid w:val="00E00381"/>
    <w:rsid w:val="00E15E15"/>
    <w:rsid w:val="00E6405D"/>
    <w:rsid w:val="00EA4859"/>
    <w:rsid w:val="00EF4A1E"/>
    <w:rsid w:val="00FA0811"/>
    <w:rsid w:val="00FA22FC"/>
    <w:rsid w:val="00FA7223"/>
    <w:rsid w:val="00FB5025"/>
    <w:rsid w:val="00FD0EE0"/>
    <w:rsid w:val="00FF05C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6EF8"/>
    <w:rPr>
      <w:sz w:val="24"/>
      <w:szCs w:val="24"/>
    </w:rPr>
  </w:style>
  <w:style w:type="paragraph" w:styleId="Kop1">
    <w:name w:val="heading 1"/>
    <w:basedOn w:val="Standaard"/>
    <w:next w:val="Standaard"/>
    <w:qFormat/>
    <w:rsid w:val="00B66EF8"/>
    <w:pPr>
      <w:keepNext/>
      <w:spacing w:line="360" w:lineRule="auto"/>
      <w:ind w:firstLine="708"/>
      <w:outlineLvl w:val="0"/>
    </w:pPr>
    <w:rPr>
      <w:rFonts w:ascii="Tahoma" w:hAnsi="Tahoma" w:cs="Tahoma"/>
      <w:i/>
      <w:iCs/>
      <w:color w:val="009900"/>
      <w:sz w:val="16"/>
    </w:rPr>
  </w:style>
  <w:style w:type="paragraph" w:styleId="Kop2">
    <w:name w:val="heading 2"/>
    <w:basedOn w:val="Standaard"/>
    <w:next w:val="Standaard"/>
    <w:qFormat/>
    <w:rsid w:val="00B66EF8"/>
    <w:pPr>
      <w:keepNext/>
      <w:outlineLvl w:val="1"/>
    </w:pPr>
    <w:rPr>
      <w:rFonts w:ascii="Tahoma" w:hAnsi="Tahoma" w:cs="Tahoma"/>
      <w:b/>
      <w:bCs/>
      <w:color w:val="009900"/>
    </w:rPr>
  </w:style>
  <w:style w:type="paragraph" w:styleId="Kop3">
    <w:name w:val="heading 3"/>
    <w:basedOn w:val="Standaard"/>
    <w:next w:val="Standaard"/>
    <w:qFormat/>
    <w:rsid w:val="00B66EF8"/>
    <w:pPr>
      <w:keepNext/>
      <w:outlineLvl w:val="2"/>
    </w:pPr>
    <w:rPr>
      <w:rFonts w:ascii="Tahoma" w:hAnsi="Tahoma" w:cs="Tahoma"/>
      <w:b/>
      <w:bCs/>
      <w:color w:val="0099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66EF8"/>
    <w:pPr>
      <w:tabs>
        <w:tab w:val="center" w:pos="4536"/>
        <w:tab w:val="right" w:pos="9072"/>
      </w:tabs>
    </w:pPr>
  </w:style>
  <w:style w:type="paragraph" w:styleId="Voettekst">
    <w:name w:val="footer"/>
    <w:basedOn w:val="Standaard"/>
    <w:rsid w:val="00B66EF8"/>
    <w:pPr>
      <w:tabs>
        <w:tab w:val="center" w:pos="4536"/>
        <w:tab w:val="right" w:pos="9072"/>
      </w:tabs>
    </w:pPr>
  </w:style>
  <w:style w:type="character" w:styleId="Hyperlink">
    <w:name w:val="Hyperlink"/>
    <w:basedOn w:val="Standaardalinea-lettertype"/>
    <w:rsid w:val="00B66EF8"/>
    <w:rPr>
      <w:color w:val="0000FF"/>
      <w:u w:val="single"/>
    </w:rPr>
  </w:style>
</w:styles>
</file>

<file path=word/webSettings.xml><?xml version="1.0" encoding="utf-8"?>
<w:webSettings xmlns:r="http://schemas.openxmlformats.org/officeDocument/2006/relationships" xmlns:w="http://schemas.openxmlformats.org/wordprocessingml/2006/main">
  <w:divs>
    <w:div w:id="12551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D7380-198C-4211-AC70-E4D848EC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1227</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MC Next</vt:lpstr>
      <vt:lpstr>Adres debiteur</vt:lpstr>
    </vt:vector>
  </TitlesOfParts>
  <Company>LEOP bv</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 Next</dc:title>
  <dc:creator>Leon van der Poel</dc:creator>
  <cp:lastModifiedBy>Fransien</cp:lastModifiedBy>
  <cp:revision>4</cp:revision>
  <cp:lastPrinted>2010-01-20T21:15:00Z</cp:lastPrinted>
  <dcterms:created xsi:type="dcterms:W3CDTF">2011-04-19T08:42:00Z</dcterms:created>
  <dcterms:modified xsi:type="dcterms:W3CDTF">2012-02-20T13:00:00Z</dcterms:modified>
</cp:coreProperties>
</file>